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3E" w:rsidRDefault="0001553E">
      <w:pPr>
        <w:rPr>
          <w:rFonts w:ascii="Arial" w:hAnsi="Arial" w:cs="Arial"/>
          <w:sz w:val="20"/>
          <w:szCs w:val="20"/>
        </w:rPr>
      </w:pPr>
      <w:proofErr w:type="gramStart"/>
      <w:r>
        <w:rPr>
          <w:rFonts w:ascii="Arial" w:hAnsi="Arial" w:cs="Arial"/>
          <w:sz w:val="20"/>
          <w:szCs w:val="20"/>
        </w:rPr>
        <w:t>1</w:t>
      </w:r>
      <w:proofErr w:type="gramEnd"/>
      <w:r>
        <w:rPr>
          <w:rFonts w:ascii="Arial" w:hAnsi="Arial" w:cs="Arial"/>
          <w:sz w:val="20"/>
          <w:szCs w:val="20"/>
        </w:rPr>
        <w:t>) A lição que tiramos e que nunca jamais devemos achar que somos alguma coisa por causa de algo que fizemos ou deixamos de fazer, toda a glória, honra e poder que existe pertence a Jeová, pois como Paulo e Barnabé mencionaram foi ele quem fez o céu, a terra o mar e todas as coisas nelas existente.</w:t>
      </w:r>
    </w:p>
    <w:p w:rsidR="0001553E" w:rsidRDefault="00BB42BE">
      <w:pPr>
        <w:rPr>
          <w:rFonts w:ascii="Arial" w:hAnsi="Arial" w:cs="Arial"/>
          <w:sz w:val="20"/>
          <w:szCs w:val="20"/>
        </w:rPr>
      </w:pPr>
      <w:proofErr w:type="gramStart"/>
      <w:r>
        <w:rPr>
          <w:rFonts w:ascii="Arial" w:hAnsi="Arial" w:cs="Arial"/>
          <w:sz w:val="20"/>
          <w:szCs w:val="20"/>
        </w:rPr>
        <w:t>2</w:t>
      </w:r>
      <w:proofErr w:type="gramEnd"/>
      <w:r>
        <w:rPr>
          <w:rFonts w:ascii="Arial" w:hAnsi="Arial" w:cs="Arial"/>
          <w:sz w:val="20"/>
          <w:szCs w:val="20"/>
        </w:rPr>
        <w:t xml:space="preserve">) </w:t>
      </w:r>
      <w:r>
        <w:rPr>
          <w:rFonts w:ascii="Arial" w:hAnsi="Arial" w:cs="Arial"/>
          <w:sz w:val="20"/>
          <w:szCs w:val="20"/>
        </w:rPr>
        <w:t xml:space="preserve">Jovens cristãos devem se esforçar em assuntos espirituais e procurar a ajuda de Jeová </w:t>
      </w:r>
      <w:r>
        <w:rPr>
          <w:rFonts w:ascii="Arial" w:hAnsi="Arial" w:cs="Arial"/>
          <w:sz w:val="20"/>
          <w:szCs w:val="20"/>
        </w:rPr>
        <w:t xml:space="preserve">e dos anciãos </w:t>
      </w:r>
      <w:r>
        <w:rPr>
          <w:rFonts w:ascii="Arial" w:hAnsi="Arial" w:cs="Arial"/>
          <w:sz w:val="20"/>
          <w:szCs w:val="20"/>
        </w:rPr>
        <w:t>para criar boa reputação</w:t>
      </w:r>
      <w:r>
        <w:rPr>
          <w:rFonts w:ascii="Arial" w:hAnsi="Arial" w:cs="Arial"/>
          <w:sz w:val="20"/>
          <w:szCs w:val="20"/>
        </w:rPr>
        <w:t xml:space="preserve"> e assim imitar o exemplo de Timóteo que quando Paulo chegou em sua cidade ele já tinha boa reputação por foi usado por Jeová para acompanhar Paulo.</w:t>
      </w:r>
    </w:p>
    <w:p w:rsidR="00054845" w:rsidRDefault="00054845">
      <w:pPr>
        <w:rPr>
          <w:rFonts w:ascii="Arial" w:hAnsi="Arial" w:cs="Arial"/>
          <w:sz w:val="20"/>
          <w:szCs w:val="20"/>
        </w:rPr>
      </w:pPr>
      <w:proofErr w:type="gramStart"/>
      <w:r>
        <w:rPr>
          <w:rFonts w:ascii="Arial" w:hAnsi="Arial" w:cs="Arial"/>
          <w:sz w:val="20"/>
          <w:szCs w:val="20"/>
        </w:rPr>
        <w:t>3</w:t>
      </w:r>
      <w:proofErr w:type="gramEnd"/>
      <w:r>
        <w:rPr>
          <w:rFonts w:ascii="Arial" w:hAnsi="Arial" w:cs="Arial"/>
          <w:sz w:val="20"/>
          <w:szCs w:val="20"/>
        </w:rPr>
        <w:t xml:space="preserve">) </w:t>
      </w:r>
      <w:r>
        <w:rPr>
          <w:rFonts w:ascii="Arial" w:hAnsi="Arial" w:cs="Arial"/>
          <w:sz w:val="20"/>
          <w:szCs w:val="20"/>
        </w:rPr>
        <w:t xml:space="preserve">Muitos na congregação cristã atual são profundamente gratos aos que lhes ajudaram a entender a Bíblia. Grandes amizades já se formaram entre estudantes e instrutores. </w:t>
      </w:r>
      <w:r>
        <w:rPr>
          <w:rFonts w:ascii="Arial" w:hAnsi="Arial" w:cs="Arial"/>
          <w:sz w:val="20"/>
          <w:szCs w:val="20"/>
        </w:rPr>
        <w:t xml:space="preserve">E isso é muito importante porque, assim como o exemplo do casal mais experiente </w:t>
      </w:r>
      <w:proofErr w:type="spellStart"/>
      <w:r>
        <w:rPr>
          <w:rFonts w:ascii="Arial" w:hAnsi="Arial" w:cs="Arial"/>
          <w:sz w:val="20"/>
          <w:szCs w:val="20"/>
        </w:rPr>
        <w:t>Aquila</w:t>
      </w:r>
      <w:proofErr w:type="spellEnd"/>
      <w:r>
        <w:rPr>
          <w:rFonts w:ascii="Arial" w:hAnsi="Arial" w:cs="Arial"/>
          <w:sz w:val="20"/>
          <w:szCs w:val="20"/>
        </w:rPr>
        <w:t xml:space="preserve"> e Priscila ajudaram Apolo muitos hoje tem feito sacrifícios para ajudar outros e isso muito importante para podermos continuar do lado de Jeová.</w:t>
      </w:r>
    </w:p>
    <w:p w:rsidR="00AA16D7" w:rsidRDefault="00AA16D7">
      <w:pPr>
        <w:rPr>
          <w:rFonts w:ascii="Arial" w:hAnsi="Arial" w:cs="Arial"/>
          <w:sz w:val="20"/>
          <w:szCs w:val="20"/>
        </w:rPr>
      </w:pPr>
      <w:proofErr w:type="gramStart"/>
      <w:r>
        <w:rPr>
          <w:rFonts w:ascii="Arial" w:hAnsi="Arial" w:cs="Arial"/>
          <w:sz w:val="20"/>
          <w:szCs w:val="20"/>
        </w:rPr>
        <w:t>4</w:t>
      </w:r>
      <w:proofErr w:type="gramEnd"/>
      <w:r>
        <w:rPr>
          <w:rFonts w:ascii="Arial" w:hAnsi="Arial" w:cs="Arial"/>
          <w:sz w:val="20"/>
          <w:szCs w:val="20"/>
        </w:rPr>
        <w:t xml:space="preserve">) </w:t>
      </w:r>
      <w:r w:rsidR="002711E3">
        <w:rPr>
          <w:rFonts w:ascii="Arial" w:hAnsi="Arial" w:cs="Arial"/>
          <w:sz w:val="20"/>
          <w:szCs w:val="20"/>
        </w:rPr>
        <w:t xml:space="preserve">O caso jurídico de envolvendo Paulo e uma autoridade na época colocou a vida de Paulo em risco, com isso, Por apelar a uma autoridade jurídica superior, Paulo estabeleceu um precedente para os cristãos verdadeiros hoje. </w:t>
      </w:r>
      <w:r w:rsidR="002711E3" w:rsidRPr="00AA16D7">
        <w:rPr>
          <w:rFonts w:ascii="Arial" w:hAnsi="Arial" w:cs="Arial"/>
          <w:sz w:val="20"/>
          <w:szCs w:val="20"/>
          <w:u w:val="single"/>
        </w:rPr>
        <w:t>Quando opositores tentam causar “desgraça por meio de decreto”, as Testemunhas de Jeová se valem de recursos jurídicos para defender as boas novas</w:t>
      </w:r>
      <w:r w:rsidR="002711E3">
        <w:rPr>
          <w:rFonts w:ascii="Arial" w:hAnsi="Arial" w:cs="Arial"/>
          <w:sz w:val="20"/>
          <w:szCs w:val="20"/>
        </w:rPr>
        <w:t xml:space="preserve"> devemos sim apelar às autoridades superiores para requerer nossos direitos de adorar a Jeová livremente. Experiências atuais e muitas causas ganhas em tribunais pelas testemunhas de Jeová mostram que realmente é válido apelar para César quando necessário. </w:t>
      </w:r>
      <w:r w:rsidR="002711E3" w:rsidRPr="000018BE">
        <w:rPr>
          <w:rFonts w:ascii="Arial" w:hAnsi="Arial" w:cs="Arial"/>
          <w:color w:val="FF0000"/>
          <w:sz w:val="20"/>
          <w:szCs w:val="20"/>
        </w:rPr>
        <w:t xml:space="preserve">(ex. nos estados unidos – </w:t>
      </w:r>
      <w:proofErr w:type="spellStart"/>
      <w:r w:rsidR="002711E3" w:rsidRPr="000018BE">
        <w:rPr>
          <w:rFonts w:ascii="Arial" w:hAnsi="Arial" w:cs="Arial"/>
          <w:color w:val="FF0000"/>
          <w:sz w:val="20"/>
          <w:szCs w:val="20"/>
        </w:rPr>
        <w:t>imãos</w:t>
      </w:r>
      <w:proofErr w:type="spellEnd"/>
      <w:r w:rsidR="002711E3" w:rsidRPr="000018BE">
        <w:rPr>
          <w:rFonts w:ascii="Arial" w:hAnsi="Arial" w:cs="Arial"/>
          <w:color w:val="FF0000"/>
          <w:sz w:val="20"/>
          <w:szCs w:val="20"/>
        </w:rPr>
        <w:t xml:space="preserve"> presos por distribuir publicações bíblicas, e outro caso na Grécia um irmão preso mais de 60 vezes todos os dois casos ganhos pelas test. De Jeová</w:t>
      </w:r>
      <w:proofErr w:type="gramStart"/>
      <w:r w:rsidR="002711E3" w:rsidRPr="000018BE">
        <w:rPr>
          <w:rFonts w:ascii="Arial" w:hAnsi="Arial" w:cs="Arial"/>
          <w:color w:val="FF0000"/>
          <w:sz w:val="20"/>
          <w:szCs w:val="20"/>
        </w:rPr>
        <w:t>)</w:t>
      </w:r>
      <w:proofErr w:type="gramEnd"/>
    </w:p>
    <w:p w:rsidR="00054845" w:rsidRDefault="00AA16D7">
      <w:pPr>
        <w:rPr>
          <w:rFonts w:ascii="Arial" w:hAnsi="Arial" w:cs="Arial"/>
          <w:sz w:val="20"/>
          <w:szCs w:val="20"/>
        </w:rPr>
      </w:pPr>
      <w:proofErr w:type="gramStart"/>
      <w:r>
        <w:rPr>
          <w:rFonts w:ascii="Arial" w:hAnsi="Arial" w:cs="Arial"/>
          <w:sz w:val="20"/>
          <w:szCs w:val="20"/>
        </w:rPr>
        <w:t>5</w:t>
      </w:r>
      <w:proofErr w:type="gramEnd"/>
      <w:r w:rsidR="00054845">
        <w:rPr>
          <w:rFonts w:ascii="Arial" w:hAnsi="Arial" w:cs="Arial"/>
          <w:sz w:val="20"/>
          <w:szCs w:val="20"/>
        </w:rPr>
        <w:t xml:space="preserve">) </w:t>
      </w:r>
      <w:r w:rsidR="003C22EB">
        <w:rPr>
          <w:rFonts w:ascii="Arial" w:hAnsi="Arial" w:cs="Arial"/>
          <w:sz w:val="20"/>
          <w:szCs w:val="20"/>
        </w:rPr>
        <w:t>Quatro pontos se destacam no testemunho de Paulo</w:t>
      </w:r>
      <w:r w:rsidR="003C22EB">
        <w:rPr>
          <w:rFonts w:ascii="Arial" w:hAnsi="Arial" w:cs="Arial"/>
          <w:sz w:val="20"/>
          <w:szCs w:val="20"/>
        </w:rPr>
        <w:t xml:space="preserve"> na prisão</w:t>
      </w:r>
      <w:r w:rsidR="003C22EB">
        <w:rPr>
          <w:rFonts w:ascii="Arial" w:hAnsi="Arial" w:cs="Arial"/>
          <w:sz w:val="20"/>
          <w:szCs w:val="20"/>
        </w:rPr>
        <w:t xml:space="preserve">. </w:t>
      </w:r>
      <w:r w:rsidR="003C22EB" w:rsidRPr="003C22EB">
        <w:rPr>
          <w:rFonts w:ascii="Arial" w:hAnsi="Arial" w:cs="Arial"/>
          <w:sz w:val="20"/>
          <w:szCs w:val="20"/>
          <w:u w:val="single"/>
        </w:rPr>
        <w:t>Primeiro</w:t>
      </w:r>
      <w:r w:rsidR="003C22EB">
        <w:rPr>
          <w:rFonts w:ascii="Arial" w:hAnsi="Arial" w:cs="Arial"/>
          <w:sz w:val="20"/>
          <w:szCs w:val="20"/>
        </w:rPr>
        <w:t xml:space="preserve">, ele se concentrou no Reino de Deus. </w:t>
      </w:r>
      <w:r w:rsidR="003C22EB" w:rsidRPr="003C22EB">
        <w:rPr>
          <w:rFonts w:ascii="Arial" w:hAnsi="Arial" w:cs="Arial"/>
          <w:sz w:val="20"/>
          <w:szCs w:val="20"/>
          <w:u w:val="single"/>
        </w:rPr>
        <w:t>Segundo</w:t>
      </w:r>
      <w:r w:rsidR="003C22EB">
        <w:rPr>
          <w:rFonts w:ascii="Arial" w:hAnsi="Arial" w:cs="Arial"/>
          <w:sz w:val="20"/>
          <w:szCs w:val="20"/>
        </w:rPr>
        <w:t xml:space="preserve">, ele tentou convencer seus ouvintes a aceitar a mensagem “por usar de persuasão”. </w:t>
      </w:r>
      <w:r w:rsidR="003C22EB" w:rsidRPr="003C22EB">
        <w:rPr>
          <w:rFonts w:ascii="Arial" w:hAnsi="Arial" w:cs="Arial"/>
          <w:sz w:val="20"/>
          <w:szCs w:val="20"/>
          <w:u w:val="single"/>
        </w:rPr>
        <w:t>Terceiro</w:t>
      </w:r>
      <w:r w:rsidR="003C22EB">
        <w:rPr>
          <w:rFonts w:ascii="Arial" w:hAnsi="Arial" w:cs="Arial"/>
          <w:sz w:val="20"/>
          <w:szCs w:val="20"/>
        </w:rPr>
        <w:t xml:space="preserve">, ele raciocinou à base das Escrituras. </w:t>
      </w:r>
      <w:r w:rsidR="003C22EB" w:rsidRPr="003C22EB">
        <w:rPr>
          <w:rFonts w:ascii="Arial" w:hAnsi="Arial" w:cs="Arial"/>
          <w:sz w:val="20"/>
          <w:szCs w:val="20"/>
          <w:u w:val="single"/>
        </w:rPr>
        <w:t>Quarto</w:t>
      </w:r>
      <w:r w:rsidR="003C22EB">
        <w:rPr>
          <w:rFonts w:ascii="Arial" w:hAnsi="Arial" w:cs="Arial"/>
          <w:sz w:val="20"/>
          <w:szCs w:val="20"/>
        </w:rPr>
        <w:t>, ele foi abnegado, dando testemunho “de manhã até à noite”.</w:t>
      </w:r>
      <w:r w:rsidR="003C22EB">
        <w:rPr>
          <w:rFonts w:ascii="Arial" w:hAnsi="Arial" w:cs="Arial"/>
          <w:sz w:val="20"/>
          <w:szCs w:val="20"/>
        </w:rPr>
        <w:t xml:space="preserve"> Então isso se torna um excelente exemplo para nós, independente das circunstâncias</w:t>
      </w:r>
      <w:proofErr w:type="gramStart"/>
      <w:r w:rsidR="003C22EB">
        <w:rPr>
          <w:rFonts w:ascii="Arial" w:hAnsi="Arial" w:cs="Arial"/>
          <w:sz w:val="20"/>
          <w:szCs w:val="20"/>
        </w:rPr>
        <w:t xml:space="preserve">  </w:t>
      </w:r>
      <w:proofErr w:type="gramEnd"/>
      <w:r w:rsidR="003C22EB">
        <w:rPr>
          <w:rFonts w:ascii="Arial" w:hAnsi="Arial" w:cs="Arial"/>
          <w:sz w:val="20"/>
          <w:szCs w:val="20"/>
        </w:rPr>
        <w:t>sempre devemos aproveitar as oportunidades para falar  a respeito de Jeová e seu Reino.</w:t>
      </w:r>
    </w:p>
    <w:p w:rsidR="002711E3" w:rsidRDefault="002711E3" w:rsidP="002711E3">
      <w:pPr>
        <w:autoSpaceDE w:val="0"/>
        <w:autoSpaceDN w:val="0"/>
        <w:adjustRightInd w:val="0"/>
        <w:spacing w:before="120" w:after="0" w:line="240" w:lineRule="auto"/>
        <w:rPr>
          <w:rFonts w:ascii="Arial" w:hAnsi="Arial" w:cs="Arial"/>
          <w:sz w:val="20"/>
          <w:szCs w:val="20"/>
        </w:rPr>
      </w:pPr>
      <w:proofErr w:type="gramStart"/>
      <w:r>
        <w:rPr>
          <w:rFonts w:ascii="Arial" w:hAnsi="Arial" w:cs="Arial"/>
          <w:sz w:val="20"/>
          <w:szCs w:val="20"/>
        </w:rPr>
        <w:t>6</w:t>
      </w:r>
      <w:proofErr w:type="gramEnd"/>
      <w:r w:rsidR="00AA16D7">
        <w:rPr>
          <w:rFonts w:ascii="Arial" w:hAnsi="Arial" w:cs="Arial"/>
          <w:sz w:val="20"/>
          <w:szCs w:val="20"/>
        </w:rPr>
        <w:t xml:space="preserve">) </w:t>
      </w:r>
      <w:r>
        <w:rPr>
          <w:rFonts w:ascii="Arial" w:hAnsi="Arial" w:cs="Arial"/>
          <w:sz w:val="20"/>
          <w:szCs w:val="20"/>
        </w:rPr>
        <w:t>Porque eles incluem práticas sexuais que não faziam parte do propósito de nosso Criador. As relações homossexuais não podem gerar descendentes. A Bíblia compara práticas homossexuais às relações sexuais que anjos rebeldes, que vieram a ser conhecidos como demônios, tiveram com mulheres antes do Dilúvio dos dias de Noé. Para Deus, esses dois tipos de conduta sã</w:t>
      </w:r>
      <w:r>
        <w:rPr>
          <w:rFonts w:ascii="Arial" w:hAnsi="Arial" w:cs="Arial"/>
          <w:sz w:val="20"/>
          <w:szCs w:val="20"/>
        </w:rPr>
        <w:t>o desnaturais.</w:t>
      </w:r>
    </w:p>
    <w:p w:rsidR="002711E3" w:rsidRDefault="002711E3" w:rsidP="002711E3">
      <w:pPr>
        <w:autoSpaceDE w:val="0"/>
        <w:autoSpaceDN w:val="0"/>
        <w:adjustRightInd w:val="0"/>
        <w:spacing w:before="120" w:after="0" w:line="240" w:lineRule="auto"/>
        <w:rPr>
          <w:rFonts w:ascii="Arial" w:hAnsi="Arial" w:cs="Arial"/>
          <w:sz w:val="20"/>
          <w:szCs w:val="20"/>
        </w:rPr>
      </w:pPr>
      <w:proofErr w:type="gramStart"/>
      <w:r>
        <w:rPr>
          <w:rFonts w:ascii="Arial" w:hAnsi="Arial" w:cs="Arial"/>
          <w:sz w:val="20"/>
          <w:szCs w:val="20"/>
        </w:rPr>
        <w:t>7</w:t>
      </w:r>
      <w:proofErr w:type="gramEnd"/>
      <w:r>
        <w:rPr>
          <w:rFonts w:ascii="Arial" w:hAnsi="Arial" w:cs="Arial"/>
          <w:sz w:val="20"/>
          <w:szCs w:val="20"/>
        </w:rPr>
        <w:t xml:space="preserve">) </w:t>
      </w:r>
      <w:r w:rsidR="00FE55BE" w:rsidRPr="00FE55BE">
        <w:rPr>
          <w:rFonts w:ascii="Arial" w:hAnsi="Arial" w:cs="Arial"/>
          <w:sz w:val="20"/>
          <w:szCs w:val="20"/>
        </w:rPr>
        <w:t xml:space="preserve">A primeira profecia messiânica, registrada em Gênesis 3:15, cumpriu-se em 33 EC quando Jesus foi morto numa estaca de tortura. No momento em que </w:t>
      </w:r>
      <w:r w:rsidR="00FE55BE" w:rsidRPr="00FE55BE">
        <w:rPr>
          <w:rFonts w:ascii="Arial" w:hAnsi="Arial" w:cs="Arial"/>
          <w:sz w:val="20"/>
          <w:szCs w:val="20"/>
          <w:u w:val="single"/>
        </w:rPr>
        <w:t>Jeová fez essa profecia</w:t>
      </w:r>
      <w:r w:rsidR="00FE55BE" w:rsidRPr="00FE55BE">
        <w:rPr>
          <w:rFonts w:ascii="Arial" w:hAnsi="Arial" w:cs="Arial"/>
          <w:sz w:val="20"/>
          <w:szCs w:val="20"/>
        </w:rPr>
        <w:t xml:space="preserve">, porém, </w:t>
      </w:r>
      <w:r w:rsidR="00FE55BE" w:rsidRPr="00FE55BE">
        <w:rPr>
          <w:rFonts w:ascii="Arial" w:hAnsi="Arial" w:cs="Arial"/>
          <w:sz w:val="20"/>
          <w:szCs w:val="20"/>
          <w:u w:val="single"/>
        </w:rPr>
        <w:t>o resgate já estava como que pago de Seu ponto de vista</w:t>
      </w:r>
      <w:r w:rsidR="00FE55BE" w:rsidRPr="00FE55BE">
        <w:rPr>
          <w:rFonts w:ascii="Arial" w:hAnsi="Arial" w:cs="Arial"/>
          <w:sz w:val="20"/>
          <w:szCs w:val="20"/>
        </w:rPr>
        <w:t>, pois nada poderia impedir Deus de cumprir seus propósitos. Então, com base no sacrifício futuro de Jesus Cristo, Jeová poderia perdoar os pecados dos descendentes de Adão que exercessem fé nessa promessa. O resgate também possibilita a ressurreição de pessoas dos tempos pré-cristãos</w:t>
      </w:r>
      <w:r w:rsidR="00095666">
        <w:rPr>
          <w:rFonts w:ascii="Arial" w:hAnsi="Arial" w:cs="Arial"/>
          <w:sz w:val="20"/>
          <w:szCs w:val="20"/>
        </w:rPr>
        <w:t>.</w:t>
      </w:r>
    </w:p>
    <w:p w:rsidR="00095666" w:rsidRDefault="00095666" w:rsidP="002711E3">
      <w:pPr>
        <w:autoSpaceDE w:val="0"/>
        <w:autoSpaceDN w:val="0"/>
        <w:adjustRightInd w:val="0"/>
        <w:spacing w:before="120" w:after="0" w:line="240" w:lineRule="auto"/>
        <w:rPr>
          <w:rFonts w:ascii="Arial" w:hAnsi="Arial" w:cs="Arial"/>
          <w:sz w:val="20"/>
          <w:szCs w:val="20"/>
        </w:rPr>
      </w:pPr>
      <w:proofErr w:type="gramStart"/>
      <w:r>
        <w:rPr>
          <w:rFonts w:ascii="Arial" w:hAnsi="Arial" w:cs="Arial"/>
          <w:sz w:val="20"/>
          <w:szCs w:val="20"/>
        </w:rPr>
        <w:t>8</w:t>
      </w:r>
      <w:proofErr w:type="gramEnd"/>
      <w:r>
        <w:rPr>
          <w:rFonts w:ascii="Arial" w:hAnsi="Arial" w:cs="Arial"/>
          <w:sz w:val="20"/>
          <w:szCs w:val="20"/>
        </w:rPr>
        <w:t xml:space="preserve">) </w:t>
      </w:r>
      <w:r>
        <w:rPr>
          <w:rFonts w:ascii="Arial" w:hAnsi="Arial" w:cs="Arial"/>
          <w:sz w:val="20"/>
          <w:szCs w:val="20"/>
        </w:rPr>
        <w:t>Diante de situações que nos deixam tão perplexos que não sabemos pelo que orar, “o próprio espírito implora por nós”. Daí, Jeová, o “Ouvinte de oração” aceita, como se fossem nossas, orações apropriadas registradas na sua Palavra</w:t>
      </w:r>
      <w:r>
        <w:rPr>
          <w:rFonts w:ascii="Arial" w:hAnsi="Arial" w:cs="Arial"/>
          <w:sz w:val="20"/>
          <w:szCs w:val="20"/>
        </w:rPr>
        <w:t xml:space="preserve">. Isso significa que nessas devemos sempre nos </w:t>
      </w:r>
      <w:proofErr w:type="gramStart"/>
      <w:r>
        <w:rPr>
          <w:rFonts w:ascii="Arial" w:hAnsi="Arial" w:cs="Arial"/>
          <w:sz w:val="20"/>
          <w:szCs w:val="20"/>
        </w:rPr>
        <w:t>lembrar</w:t>
      </w:r>
      <w:proofErr w:type="gramEnd"/>
      <w:r>
        <w:rPr>
          <w:rFonts w:ascii="Arial" w:hAnsi="Arial" w:cs="Arial"/>
          <w:sz w:val="20"/>
          <w:szCs w:val="20"/>
        </w:rPr>
        <w:t xml:space="preserve"> que Jeová é ouvinte de oração e antes de falarmos com Ele, Ele já sabe o que queremos ou o que pensamos.</w:t>
      </w:r>
    </w:p>
    <w:p w:rsidR="004208B0" w:rsidRDefault="004208B0" w:rsidP="004208B0">
      <w:pPr>
        <w:autoSpaceDE w:val="0"/>
        <w:autoSpaceDN w:val="0"/>
        <w:adjustRightInd w:val="0"/>
        <w:spacing w:before="240" w:after="0" w:line="240" w:lineRule="auto"/>
        <w:rPr>
          <w:rFonts w:ascii="Arial" w:hAnsi="Arial" w:cs="Arial"/>
          <w:sz w:val="20"/>
          <w:szCs w:val="20"/>
        </w:rPr>
      </w:pPr>
      <w:proofErr w:type="gramStart"/>
      <w:r>
        <w:rPr>
          <w:rFonts w:ascii="Arial" w:hAnsi="Arial" w:cs="Arial"/>
          <w:sz w:val="20"/>
          <w:szCs w:val="20"/>
        </w:rPr>
        <w:t>9</w:t>
      </w:r>
      <w:proofErr w:type="gramEnd"/>
      <w:r>
        <w:rPr>
          <w:rFonts w:ascii="Arial" w:hAnsi="Arial" w:cs="Arial"/>
          <w:sz w:val="20"/>
          <w:szCs w:val="20"/>
        </w:rPr>
        <w:t xml:space="preserve">) </w:t>
      </w:r>
      <w:r>
        <w:rPr>
          <w:rFonts w:ascii="Arial" w:hAnsi="Arial" w:cs="Arial"/>
          <w:sz w:val="20"/>
          <w:szCs w:val="20"/>
        </w:rPr>
        <w:t xml:space="preserve">O nosso amor pelos irmãos nos motivará a ‘partilhar com os </w:t>
      </w:r>
      <w:r>
        <w:rPr>
          <w:rFonts w:ascii="Arial" w:hAnsi="Arial" w:cs="Arial"/>
          <w:sz w:val="20"/>
          <w:szCs w:val="20"/>
        </w:rPr>
        <w:t>outros</w:t>
      </w:r>
      <w:r>
        <w:rPr>
          <w:rFonts w:ascii="Arial" w:hAnsi="Arial" w:cs="Arial"/>
          <w:sz w:val="20"/>
          <w:szCs w:val="20"/>
        </w:rPr>
        <w:t xml:space="preserve"> segundo as suas necessidades’ e de acordo com as nossas possibilidades. Mesmo que tenhamos poucos bens materiais, podemos partilhar o que temos. Sobre os cristãos na Macedônia, Paulo escreveu: “Durante uma grande prova, sob tribulação, a abundância da alegria e a profunda pobreza deles fizeram abundar as riquezas de sua generosidade.</w:t>
      </w:r>
      <w:r>
        <w:rPr>
          <w:rFonts w:ascii="Arial" w:hAnsi="Arial" w:cs="Arial"/>
          <w:sz w:val="20"/>
          <w:szCs w:val="20"/>
        </w:rPr>
        <w:t xml:space="preserve"> Isso é um exemplo para nós de que não importa as</w:t>
      </w:r>
      <w:proofErr w:type="gramStart"/>
      <w:r>
        <w:rPr>
          <w:rFonts w:ascii="Arial" w:hAnsi="Arial" w:cs="Arial"/>
          <w:sz w:val="20"/>
          <w:szCs w:val="20"/>
        </w:rPr>
        <w:t xml:space="preserve">  </w:t>
      </w:r>
      <w:proofErr w:type="gramEnd"/>
      <w:r>
        <w:rPr>
          <w:rFonts w:ascii="Arial" w:hAnsi="Arial" w:cs="Arial"/>
          <w:sz w:val="20"/>
          <w:szCs w:val="20"/>
        </w:rPr>
        <w:t>nossas circunstâncias sempre existem maneiras de seguir o proceder da hospitalidade.</w:t>
      </w:r>
    </w:p>
    <w:p w:rsidR="004208B0" w:rsidRPr="00AA16D7" w:rsidRDefault="004208B0" w:rsidP="002C7E03">
      <w:pPr>
        <w:autoSpaceDE w:val="0"/>
        <w:autoSpaceDN w:val="0"/>
        <w:adjustRightInd w:val="0"/>
        <w:spacing w:before="240" w:after="0" w:line="240" w:lineRule="auto"/>
        <w:rPr>
          <w:rFonts w:ascii="Arial" w:hAnsi="Arial" w:cs="Arial"/>
          <w:sz w:val="20"/>
          <w:szCs w:val="20"/>
        </w:rPr>
      </w:pPr>
      <w:proofErr w:type="gramStart"/>
      <w:r>
        <w:rPr>
          <w:rFonts w:ascii="Arial" w:hAnsi="Arial" w:cs="Arial"/>
          <w:sz w:val="20"/>
          <w:szCs w:val="20"/>
        </w:rPr>
        <w:t>10)</w:t>
      </w:r>
      <w:proofErr w:type="gramEnd"/>
      <w:r w:rsidR="002C7E03">
        <w:rPr>
          <w:rFonts w:ascii="Arial" w:hAnsi="Arial" w:cs="Arial"/>
          <w:sz w:val="20"/>
          <w:szCs w:val="20"/>
        </w:rPr>
        <w:t xml:space="preserve"> </w:t>
      </w:r>
      <w:r w:rsidR="00915C94" w:rsidRPr="00915C94">
        <w:rPr>
          <w:rFonts w:ascii="Arial" w:hAnsi="Arial" w:cs="Arial"/>
          <w:color w:val="FF0000"/>
          <w:sz w:val="20"/>
          <w:szCs w:val="20"/>
          <w:u w:val="single"/>
        </w:rPr>
        <w:t xml:space="preserve">(Rom 13:14) </w:t>
      </w:r>
      <w:r w:rsidR="002C7E03" w:rsidRPr="002C7E03">
        <w:rPr>
          <w:rFonts w:ascii="Arial" w:hAnsi="Arial" w:cs="Arial"/>
          <w:sz w:val="20"/>
          <w:szCs w:val="20"/>
        </w:rPr>
        <w:t>Os cristãos ‘se revestem de’ Jesus, por assim dizer, como se vestissem uma roupa. Esforçam-se em imitar suas qualidades e ações a ponto de se tornarem um</w:t>
      </w:r>
      <w:r w:rsidR="00F95FF0">
        <w:rPr>
          <w:rFonts w:ascii="Arial" w:hAnsi="Arial" w:cs="Arial"/>
          <w:sz w:val="20"/>
          <w:szCs w:val="20"/>
        </w:rPr>
        <w:t xml:space="preserve"> reflexo — ainda que imperfeito</w:t>
      </w:r>
      <w:r w:rsidR="002C7E03" w:rsidRPr="002C7E03">
        <w:rPr>
          <w:rFonts w:ascii="Arial" w:hAnsi="Arial" w:cs="Arial"/>
          <w:sz w:val="20"/>
          <w:szCs w:val="20"/>
        </w:rPr>
        <w:t xml:space="preserve">. Nós conseguiremos ‘nos revestir do Senhor Jesus Cristo’ se viermos a conhecer a Sua vida e nos esforçarmos em viver assim como ele viveu. Imitamos sua humildade, seu amor à justiça, seu ódio àquilo que é errado, seu amor pelos irmãos, sua recusa em fazer parte do mundo e sua paciência ao suportar sofrimento.  Por fim, nós </w:t>
      </w:r>
      <w:r w:rsidR="002C7E03">
        <w:rPr>
          <w:rFonts w:ascii="Arial" w:hAnsi="Arial" w:cs="Arial"/>
          <w:sz w:val="20"/>
          <w:szCs w:val="20"/>
        </w:rPr>
        <w:t xml:space="preserve">nos revestimos do senhor Jesus por imitarmos </w:t>
      </w:r>
      <w:r w:rsidR="002C7E03" w:rsidRPr="002C7E03">
        <w:rPr>
          <w:rFonts w:ascii="Arial" w:hAnsi="Arial" w:cs="Arial"/>
          <w:sz w:val="20"/>
          <w:szCs w:val="20"/>
        </w:rPr>
        <w:t>a d</w:t>
      </w:r>
      <w:r w:rsidR="002C7E03">
        <w:rPr>
          <w:rFonts w:ascii="Arial" w:hAnsi="Arial" w:cs="Arial"/>
          <w:sz w:val="20"/>
          <w:szCs w:val="20"/>
        </w:rPr>
        <w:t>iligência dele</w:t>
      </w:r>
      <w:r w:rsidR="002C7E03" w:rsidRPr="002C7E03">
        <w:rPr>
          <w:rFonts w:ascii="Arial" w:hAnsi="Arial" w:cs="Arial"/>
          <w:sz w:val="20"/>
          <w:szCs w:val="20"/>
        </w:rPr>
        <w:t xml:space="preserve"> em ‘pregar as boas novas’. </w:t>
      </w:r>
      <w:r w:rsidR="002C7E03">
        <w:rPr>
          <w:rFonts w:ascii="Arial" w:hAnsi="Arial" w:cs="Arial"/>
          <w:sz w:val="20"/>
          <w:szCs w:val="20"/>
        </w:rPr>
        <w:t>D</w:t>
      </w:r>
      <w:r w:rsidR="002C7E03" w:rsidRPr="002C7E03">
        <w:rPr>
          <w:rFonts w:ascii="Arial" w:hAnsi="Arial" w:cs="Arial"/>
          <w:sz w:val="20"/>
          <w:szCs w:val="20"/>
        </w:rPr>
        <w:t xml:space="preserve">esse modo, os cristãos seguem </w:t>
      </w:r>
      <w:r w:rsidR="002C7E03">
        <w:rPr>
          <w:rFonts w:ascii="Arial" w:hAnsi="Arial" w:cs="Arial"/>
          <w:sz w:val="20"/>
          <w:szCs w:val="20"/>
        </w:rPr>
        <w:t>ou se revestem d</w:t>
      </w:r>
      <w:r w:rsidR="002C7E03" w:rsidRPr="002C7E03">
        <w:rPr>
          <w:rFonts w:ascii="Arial" w:hAnsi="Arial" w:cs="Arial"/>
          <w:sz w:val="20"/>
          <w:szCs w:val="20"/>
        </w:rPr>
        <w:t>o</w:t>
      </w:r>
      <w:r w:rsidR="002C7E03">
        <w:rPr>
          <w:rFonts w:ascii="Arial" w:hAnsi="Arial" w:cs="Arial"/>
          <w:sz w:val="20"/>
          <w:szCs w:val="20"/>
        </w:rPr>
        <w:t xml:space="preserve"> senhor</w:t>
      </w:r>
      <w:r w:rsidR="002C7E03" w:rsidRPr="002C7E03">
        <w:rPr>
          <w:rFonts w:ascii="Arial" w:hAnsi="Arial" w:cs="Arial"/>
          <w:sz w:val="20"/>
          <w:szCs w:val="20"/>
        </w:rPr>
        <w:t xml:space="preserve"> Jesus</w:t>
      </w:r>
      <w:r w:rsidR="00F95FF0">
        <w:rPr>
          <w:rFonts w:ascii="Arial" w:hAnsi="Arial" w:cs="Arial"/>
          <w:sz w:val="20"/>
          <w:szCs w:val="20"/>
        </w:rPr>
        <w:t>.</w:t>
      </w:r>
      <w:bookmarkStart w:id="0" w:name="_GoBack"/>
      <w:bookmarkEnd w:id="0"/>
    </w:p>
    <w:sectPr w:rsidR="004208B0" w:rsidRPr="00AA16D7" w:rsidSect="008F62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3E"/>
    <w:rsid w:val="000018BE"/>
    <w:rsid w:val="0001553E"/>
    <w:rsid w:val="00054845"/>
    <w:rsid w:val="00095666"/>
    <w:rsid w:val="002343D8"/>
    <w:rsid w:val="002711E3"/>
    <w:rsid w:val="002C7E03"/>
    <w:rsid w:val="00310CD3"/>
    <w:rsid w:val="003C22EB"/>
    <w:rsid w:val="003F6E57"/>
    <w:rsid w:val="004208B0"/>
    <w:rsid w:val="008F62E5"/>
    <w:rsid w:val="00915C94"/>
    <w:rsid w:val="00AA16D7"/>
    <w:rsid w:val="00BB42BE"/>
    <w:rsid w:val="00C56D1B"/>
    <w:rsid w:val="00F95FF0"/>
    <w:rsid w:val="00FE5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747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RAMOS</dc:creator>
  <cp:lastModifiedBy>CLAUDIO RAMOS</cp:lastModifiedBy>
  <cp:revision>9</cp:revision>
  <dcterms:created xsi:type="dcterms:W3CDTF">2013-08-29T17:34:00Z</dcterms:created>
  <dcterms:modified xsi:type="dcterms:W3CDTF">2013-08-29T19:00:00Z</dcterms:modified>
</cp:coreProperties>
</file>